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31086" w:rsidRDefault="00C31086" w:rsidP="00EA67C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31086" w:rsidRDefault="00C31086" w:rsidP="00EA67C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A67CE" w:rsidRPr="008B7DD6" w:rsidRDefault="00EA67CE" w:rsidP="00EA67C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B22DCC">
        <w:rPr>
          <w:rFonts w:ascii="Times New Roman" w:hAnsi="Times New Roman" w:cs="Times New Roman"/>
          <w:b/>
          <w:sz w:val="24"/>
          <w:szCs w:val="24"/>
        </w:rPr>
        <w:t>8</w:t>
      </w:r>
      <w:r w:rsidR="006313A2">
        <w:rPr>
          <w:rFonts w:ascii="Times New Roman" w:hAnsi="Times New Roman" w:cs="Times New Roman"/>
          <w:b/>
          <w:sz w:val="24"/>
          <w:szCs w:val="24"/>
        </w:rPr>
        <w:t>3</w:t>
      </w:r>
      <w:r w:rsidR="008B7DD6">
        <w:rPr>
          <w:rFonts w:ascii="Times New Roman" w:hAnsi="Times New Roman" w:cs="Times New Roman"/>
          <w:b/>
          <w:sz w:val="24"/>
          <w:szCs w:val="24"/>
          <w:lang w:val="en-US"/>
        </w:rPr>
        <w:t>9</w:t>
      </w:r>
    </w:p>
    <w:p w:rsidR="00EA67CE" w:rsidRPr="00714B88" w:rsidRDefault="00EA67CE" w:rsidP="00EA67CE">
      <w:pPr>
        <w:spacing w:after="0"/>
        <w:jc w:val="center"/>
        <w:rPr>
          <w:rFonts w:ascii="Times New Roman" w:hAnsi="Times New Roman" w:cs="Times New Roman"/>
          <w:sz w:val="20"/>
          <w:szCs w:val="24"/>
        </w:rPr>
      </w:pPr>
    </w:p>
    <w:p w:rsidR="00EA67CE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</w:t>
      </w:r>
      <w:r w:rsidR="00D66848">
        <w:rPr>
          <w:rFonts w:ascii="Times New Roman" w:hAnsi="Times New Roman" w:cs="Times New Roman"/>
          <w:sz w:val="24"/>
          <w:szCs w:val="24"/>
        </w:rPr>
        <w:t>еданието се откри в 10:</w:t>
      </w:r>
      <w:r w:rsidR="00B525EE">
        <w:rPr>
          <w:rFonts w:ascii="Times New Roman" w:hAnsi="Times New Roman" w:cs="Times New Roman"/>
          <w:sz w:val="24"/>
          <w:szCs w:val="24"/>
        </w:rPr>
        <w:t>15</w:t>
      </w:r>
      <w:r w:rsidR="00D66848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EA67CE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EA67CE" w:rsidRDefault="00EA67CE" w:rsidP="00782744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A67CE" w:rsidRPr="00D66848" w:rsidRDefault="00EA67CE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A67CE" w:rsidRPr="00D66848" w:rsidRDefault="00EA67CE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ЗАМ.-ПРЕДСЕДАТЕЛ: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A67CE" w:rsidRPr="00D66848" w:rsidRDefault="00EA67CE" w:rsidP="00D6684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165A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EA67CE" w:rsidRPr="00D165A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EA67CE" w:rsidRPr="00152020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EA67CE" w:rsidRDefault="00EA67CE" w:rsidP="00EA67CE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EA67CE" w:rsidRPr="00714B88" w:rsidRDefault="00EA67CE" w:rsidP="00EA67CE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EA67CE" w:rsidRPr="00FA3947" w:rsidRDefault="00EA67CE" w:rsidP="00EA67C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B22DCC">
        <w:rPr>
          <w:rFonts w:ascii="Times New Roman" w:hAnsi="Times New Roman" w:cs="Times New Roman"/>
          <w:sz w:val="24"/>
          <w:szCs w:val="24"/>
        </w:rPr>
        <w:t>Теодора Ананиева</w:t>
      </w:r>
      <w:r>
        <w:rPr>
          <w:rFonts w:ascii="Times New Roman" w:hAnsi="Times New Roman" w:cs="Times New Roman"/>
          <w:sz w:val="24"/>
          <w:szCs w:val="24"/>
        </w:rPr>
        <w:t xml:space="preserve">, разгледа в редовно заседание, проведено на </w:t>
      </w:r>
      <w:r w:rsidR="00B22DCC">
        <w:rPr>
          <w:rFonts w:ascii="Times New Roman" w:hAnsi="Times New Roman" w:cs="Times New Roman"/>
          <w:sz w:val="24"/>
          <w:szCs w:val="24"/>
        </w:rPr>
        <w:t>03.08</w:t>
      </w:r>
      <w:r>
        <w:rPr>
          <w:rFonts w:ascii="Times New Roman" w:hAnsi="Times New Roman" w:cs="Times New Roman"/>
          <w:sz w:val="24"/>
          <w:szCs w:val="24"/>
        </w:rPr>
        <w:t xml:space="preserve">.2023 г., преписка № </w:t>
      </w:r>
      <w:r>
        <w:rPr>
          <w:rFonts w:ascii="Times New Roman" w:hAnsi="Times New Roman" w:cs="Times New Roman"/>
          <w:b/>
          <w:sz w:val="24"/>
          <w:szCs w:val="24"/>
        </w:rPr>
        <w:t>КЗК-</w:t>
      </w:r>
      <w:r w:rsidR="008B7DD6">
        <w:rPr>
          <w:rFonts w:ascii="Times New Roman" w:hAnsi="Times New Roman" w:cs="Times New Roman"/>
          <w:b/>
          <w:sz w:val="24"/>
          <w:szCs w:val="24"/>
          <w:lang w:val="en-US"/>
        </w:rPr>
        <w:t>510</w:t>
      </w:r>
      <w:r>
        <w:rPr>
          <w:rFonts w:ascii="Times New Roman" w:hAnsi="Times New Roman" w:cs="Times New Roman"/>
          <w:b/>
          <w:sz w:val="24"/>
          <w:szCs w:val="24"/>
        </w:rPr>
        <w:t>/2023 г.</w:t>
      </w:r>
      <w:r>
        <w:rPr>
          <w:rFonts w:ascii="Times New Roman" w:hAnsi="Times New Roman" w:cs="Times New Roman"/>
          <w:sz w:val="24"/>
          <w:szCs w:val="24"/>
        </w:rPr>
        <w:t>, докладвана от наблюдаващия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CC17C2">
        <w:rPr>
          <w:rFonts w:ascii="Times New Roman" w:hAnsi="Times New Roman" w:cs="Times New Roman"/>
          <w:sz w:val="24"/>
          <w:szCs w:val="24"/>
        </w:rPr>
        <w:t>зам.-председател</w:t>
      </w:r>
      <w:r>
        <w:rPr>
          <w:rFonts w:ascii="Times New Roman" w:hAnsi="Times New Roman" w:cs="Times New Roman"/>
          <w:sz w:val="24"/>
          <w:szCs w:val="24"/>
        </w:rPr>
        <w:t xml:space="preserve"> на КЗК г-</w:t>
      </w:r>
      <w:r w:rsidR="00CC17C2">
        <w:rPr>
          <w:rFonts w:ascii="Times New Roman" w:hAnsi="Times New Roman" w:cs="Times New Roman"/>
          <w:sz w:val="24"/>
          <w:szCs w:val="24"/>
        </w:rPr>
        <w:t>н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CC17C2" w:rsidRPr="00451BF9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Кюмюрджиев</w:t>
      </w: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</w:p>
    <w:p w:rsidR="00EA67CE" w:rsidRDefault="00EA67CE" w:rsidP="00EA67CE">
      <w:pPr>
        <w:spacing w:after="0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EA67CE" w:rsidRPr="00714B88" w:rsidRDefault="00EA67CE" w:rsidP="00EA67CE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EA67CE" w:rsidRPr="009D69EF" w:rsidRDefault="00EA67CE" w:rsidP="00EA67CE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1. </w:t>
      </w:r>
      <w:r w:rsidR="008B7DD6" w:rsidRPr="00095D8A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„</w:t>
      </w:r>
      <w:proofErr w:type="spellStart"/>
      <w:r w:rsidR="008B7DD6" w:rsidRPr="00095D8A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Акварор</w:t>
      </w:r>
      <w:proofErr w:type="spellEnd"/>
      <w:r w:rsidR="008B7DD6" w:rsidRPr="00095D8A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Бояджиев и синове“ ООД </w:t>
      </w:r>
      <w:r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Pr="009D69EF">
        <w:rPr>
          <w:rFonts w:ascii="Times New Roman" w:hAnsi="Times New Roman"/>
          <w:sz w:val="24"/>
          <w:szCs w:val="24"/>
          <w:lang w:eastAsia="bg-BG"/>
        </w:rPr>
        <w:t>жал</w:t>
      </w:r>
      <w:r w:rsidR="00D66848"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="00D66848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="004C58B1">
        <w:rPr>
          <w:rFonts w:ascii="Times New Roman" w:hAnsi="Times New Roman" w:cs="Times New Roman"/>
          <w:sz w:val="24"/>
          <w:szCs w:val="24"/>
        </w:rPr>
        <w:t>от адв. Е. П</w:t>
      </w:r>
      <w:r w:rsidRPr="009D69EF">
        <w:rPr>
          <w:rFonts w:ascii="Times New Roman" w:hAnsi="Times New Roman" w:cs="Times New Roman"/>
          <w:sz w:val="24"/>
          <w:szCs w:val="24"/>
        </w:rPr>
        <w:t>.</w:t>
      </w:r>
    </w:p>
    <w:p w:rsidR="00EA67CE" w:rsidRDefault="00F36676" w:rsidP="00EA67CE">
      <w:pPr>
        <w:spacing w:after="0" w:line="288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EA67CE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="008B7DD6" w:rsidRPr="00095D8A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Управител на „ВиК“ ООД, гр. Силистра </w:t>
      </w:r>
      <w:r w:rsidR="00EA67CE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EA67CE" w:rsidRPr="009D69EF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4C58B1">
        <w:rPr>
          <w:rFonts w:ascii="Times New Roman" w:hAnsi="Times New Roman" w:cs="Times New Roman"/>
          <w:sz w:val="24"/>
          <w:szCs w:val="24"/>
        </w:rPr>
        <w:t xml:space="preserve">не </w:t>
      </w:r>
      <w:r w:rsidR="00EA67CE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782744">
        <w:rPr>
          <w:rFonts w:ascii="Times New Roman" w:hAnsi="Times New Roman" w:cs="Times New Roman"/>
          <w:sz w:val="24"/>
          <w:szCs w:val="24"/>
        </w:rPr>
        <w:t>.</w:t>
      </w:r>
    </w:p>
    <w:p w:rsidR="003532F1" w:rsidRPr="008B7DD6" w:rsidRDefault="003532F1" w:rsidP="00EA67CE">
      <w:pPr>
        <w:spacing w:after="0" w:line="288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8B7DD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 </w:t>
      </w:r>
      <w:r w:rsidR="008B7DD6" w:rsidRPr="008B7DD6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</w:t>
      </w:r>
      <w:proofErr w:type="spellStart"/>
      <w:r w:rsidR="008B7DD6" w:rsidRPr="008B7DD6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Бруната</w:t>
      </w:r>
      <w:proofErr w:type="spellEnd"/>
      <w:r w:rsidR="008B7DD6" w:rsidRPr="008B7DD6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“ ООД </w:t>
      </w:r>
      <w:r w:rsidRPr="008B7DD6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- заинтересована страна, </w:t>
      </w:r>
      <w:r w:rsidRPr="008B7DD6">
        <w:rPr>
          <w:rFonts w:ascii="Times New Roman" w:hAnsi="Times New Roman" w:cs="Times New Roman"/>
          <w:color w:val="000000" w:themeColor="text1"/>
          <w:sz w:val="24"/>
          <w:szCs w:val="24"/>
        </w:rPr>
        <w:t>редовно призована, не се представлява.</w:t>
      </w:r>
    </w:p>
    <w:p w:rsidR="00EA67CE" w:rsidRPr="00714B88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EA67CE" w:rsidRPr="007A5615" w:rsidRDefault="00EA67CE" w:rsidP="00EA67CE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EA67CE" w:rsidRPr="000F40F2" w:rsidRDefault="00EA67CE" w:rsidP="00EA67CE">
      <w:pPr>
        <w:spacing w:after="160" w:line="259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EA67CE" w:rsidRPr="000F40F2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A67CE" w:rsidRPr="009C720D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EA67CE" w:rsidRPr="00EF1DC3" w:rsidRDefault="00EA67CE" w:rsidP="00EA67CE">
      <w:pPr>
        <w:spacing w:after="0"/>
        <w:jc w:val="both"/>
        <w:rPr>
          <w:rFonts w:ascii="Times New Roman" w:hAnsi="Times New Roman" w:cs="Times New Roman"/>
          <w:sz w:val="18"/>
          <w:szCs w:val="24"/>
        </w:rPr>
      </w:pPr>
    </w:p>
    <w:p w:rsidR="00EA67CE" w:rsidRDefault="004C58B1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Е. П.:</w:t>
      </w:r>
      <w:r w:rsidR="00EA67C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EA67CE" w:rsidRPr="001B0B26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EA67CE" w:rsidRPr="00467AE3" w:rsidRDefault="00EA67CE" w:rsidP="00EA67CE">
      <w:pPr>
        <w:spacing w:after="0"/>
        <w:rPr>
          <w:rFonts w:ascii="Times New Roman" w:hAnsi="Times New Roman" w:cs="Times New Roman"/>
          <w:b/>
          <w:sz w:val="20"/>
          <w:szCs w:val="24"/>
        </w:rPr>
      </w:pPr>
    </w:p>
    <w:p w:rsidR="00EA67CE" w:rsidRDefault="00EA67CE" w:rsidP="00EA67CE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EA67CE" w:rsidRPr="00EF1DC3" w:rsidRDefault="00EA67CE" w:rsidP="00EA67CE">
      <w:pPr>
        <w:spacing w:after="0"/>
        <w:ind w:firstLine="708"/>
        <w:jc w:val="center"/>
        <w:rPr>
          <w:rFonts w:ascii="Times New Roman" w:hAnsi="Times New Roman" w:cs="Times New Roman"/>
          <w:sz w:val="18"/>
          <w:szCs w:val="24"/>
        </w:rPr>
      </w:pPr>
    </w:p>
    <w:p w:rsidR="00EA67CE" w:rsidRDefault="00EA67CE" w:rsidP="00EA67CE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EA67CE" w:rsidRDefault="00EA67CE" w:rsidP="00EA67CE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4C12A6" w:rsidRDefault="004C12A6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C12A6" w:rsidRDefault="004C12A6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4C58B1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Адв. Е. П</w:t>
      </w:r>
      <w:r w:rsidR="00DA4E77">
        <w:rPr>
          <w:rFonts w:ascii="Times New Roman" w:hAnsi="Times New Roman" w:cs="Times New Roman"/>
          <w:sz w:val="24"/>
          <w:szCs w:val="24"/>
        </w:rPr>
        <w:t>.:</w:t>
      </w:r>
    </w:p>
    <w:p w:rsidR="004C12A6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4C12A6">
        <w:rPr>
          <w:rFonts w:ascii="Times New Roman" w:hAnsi="Times New Roman" w:cs="Times New Roman"/>
          <w:sz w:val="24"/>
          <w:szCs w:val="24"/>
        </w:rPr>
        <w:t>С оглед на извършеното  прекратяване на процедурата, моля да ни бъдат присъдени разноски. Списъка за разноски е приложен по преписката, с молбата са описани вътре, последната молба.</w:t>
      </w:r>
    </w:p>
    <w:p w:rsidR="004C12A6" w:rsidRDefault="004C12A6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DA4E77" w:rsidRDefault="00DA4E77" w:rsidP="00DA4E77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5A030D">
        <w:rPr>
          <w:rFonts w:ascii="Times New Roman" w:hAnsi="Times New Roman" w:cs="Times New Roman"/>
          <w:sz w:val="24"/>
          <w:szCs w:val="24"/>
        </w:rPr>
        <w:t>определение</w:t>
      </w:r>
      <w:r>
        <w:rPr>
          <w:rFonts w:ascii="Times New Roman" w:hAnsi="Times New Roman" w:cs="Times New Roman"/>
          <w:sz w:val="24"/>
          <w:szCs w:val="24"/>
        </w:rPr>
        <w:t xml:space="preserve"> в законоустановения срок. </w:t>
      </w:r>
    </w:p>
    <w:p w:rsidR="00DA4E77" w:rsidRDefault="00DA4E77" w:rsidP="00DA4E77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DA4E77" w:rsidP="00DA4E7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4C12A6" w:rsidRDefault="004C12A6" w:rsidP="00C33427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C33427" w:rsidRDefault="00C33427" w:rsidP="00C33427">
      <w:pPr>
        <w:spacing w:after="0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C33427" w:rsidRDefault="00C33427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33427" w:rsidRDefault="00C33427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C33427" w:rsidRDefault="00C33427" w:rsidP="00C33427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33427" w:rsidRDefault="00C33427" w:rsidP="00C33427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C33427" w:rsidRDefault="00C33427" w:rsidP="00C33427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DA4E77" w:rsidRDefault="00C33427" w:rsidP="00C33427"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r w:rsidR="00B22DCC">
        <w:rPr>
          <w:rFonts w:ascii="Times New Roman" w:hAnsi="Times New Roman" w:cs="Times New Roman"/>
          <w:sz w:val="24"/>
          <w:szCs w:val="24"/>
        </w:rPr>
        <w:t>Теодора Ананиева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6821AF" w:rsidRDefault="006821AF" w:rsidP="00DA4E77">
      <w:pPr>
        <w:spacing w:after="0"/>
        <w:ind w:firstLine="708"/>
        <w:jc w:val="both"/>
      </w:pPr>
    </w:p>
    <w:sectPr w:rsidR="006821AF" w:rsidSect="00140A00">
      <w:footerReference w:type="default" r:id="rId6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21346" w:rsidRDefault="00C21346">
      <w:pPr>
        <w:spacing w:after="0" w:line="240" w:lineRule="auto"/>
      </w:pPr>
      <w:r>
        <w:separator/>
      </w:r>
    </w:p>
  </w:endnote>
  <w:endnote w:type="continuationSeparator" w:id="0">
    <w:p w:rsidR="00C21346" w:rsidRDefault="00C213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A67C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C12A6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C2134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21346" w:rsidRDefault="00C21346">
      <w:pPr>
        <w:spacing w:after="0" w:line="240" w:lineRule="auto"/>
      </w:pPr>
      <w:r>
        <w:separator/>
      </w:r>
    </w:p>
  </w:footnote>
  <w:footnote w:type="continuationSeparator" w:id="0">
    <w:p w:rsidR="00C21346" w:rsidRDefault="00C2134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67CE"/>
    <w:rsid w:val="00015426"/>
    <w:rsid w:val="000819B1"/>
    <w:rsid w:val="0012453E"/>
    <w:rsid w:val="00133B8D"/>
    <w:rsid w:val="001B3832"/>
    <w:rsid w:val="00261441"/>
    <w:rsid w:val="002D7E56"/>
    <w:rsid w:val="002F3595"/>
    <w:rsid w:val="003234E7"/>
    <w:rsid w:val="003532F1"/>
    <w:rsid w:val="00362BEA"/>
    <w:rsid w:val="0040146E"/>
    <w:rsid w:val="0045188B"/>
    <w:rsid w:val="00470856"/>
    <w:rsid w:val="00484671"/>
    <w:rsid w:val="004976A2"/>
    <w:rsid w:val="004B3602"/>
    <w:rsid w:val="004C12A6"/>
    <w:rsid w:val="004C58B1"/>
    <w:rsid w:val="004D1ADA"/>
    <w:rsid w:val="005A030D"/>
    <w:rsid w:val="005B0ACA"/>
    <w:rsid w:val="00601C2A"/>
    <w:rsid w:val="006067D6"/>
    <w:rsid w:val="006313A2"/>
    <w:rsid w:val="00654FB2"/>
    <w:rsid w:val="00660417"/>
    <w:rsid w:val="00676A2B"/>
    <w:rsid w:val="006821AF"/>
    <w:rsid w:val="006C1D60"/>
    <w:rsid w:val="006D1738"/>
    <w:rsid w:val="00782744"/>
    <w:rsid w:val="00794716"/>
    <w:rsid w:val="008430C6"/>
    <w:rsid w:val="00885431"/>
    <w:rsid w:val="00892820"/>
    <w:rsid w:val="008B7DD6"/>
    <w:rsid w:val="008D6312"/>
    <w:rsid w:val="009A212E"/>
    <w:rsid w:val="009E4C8F"/>
    <w:rsid w:val="009F0BA0"/>
    <w:rsid w:val="00A037F7"/>
    <w:rsid w:val="00A10F54"/>
    <w:rsid w:val="00A342FE"/>
    <w:rsid w:val="00A845B4"/>
    <w:rsid w:val="00A8592A"/>
    <w:rsid w:val="00AD2160"/>
    <w:rsid w:val="00AD4484"/>
    <w:rsid w:val="00AF0D2B"/>
    <w:rsid w:val="00B14824"/>
    <w:rsid w:val="00B22DCC"/>
    <w:rsid w:val="00B525EE"/>
    <w:rsid w:val="00B616DC"/>
    <w:rsid w:val="00B80760"/>
    <w:rsid w:val="00BF6FD8"/>
    <w:rsid w:val="00C21346"/>
    <w:rsid w:val="00C31086"/>
    <w:rsid w:val="00C33427"/>
    <w:rsid w:val="00C9021E"/>
    <w:rsid w:val="00CC17C2"/>
    <w:rsid w:val="00CD08FE"/>
    <w:rsid w:val="00D403A3"/>
    <w:rsid w:val="00D628D5"/>
    <w:rsid w:val="00D66848"/>
    <w:rsid w:val="00DA4E77"/>
    <w:rsid w:val="00E475C5"/>
    <w:rsid w:val="00EA67CE"/>
    <w:rsid w:val="00EE1AF7"/>
    <w:rsid w:val="00F31618"/>
    <w:rsid w:val="00F36676"/>
    <w:rsid w:val="00F50485"/>
    <w:rsid w:val="00F668FE"/>
    <w:rsid w:val="00FB5D70"/>
    <w:rsid w:val="00FE3E60"/>
    <w:rsid w:val="00FF64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F8B84A"/>
  <w15:chartTrackingRefBased/>
  <w15:docId w15:val="{3978F993-8A6E-4D6D-A037-C2DEB04C8F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A67CE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EA67CE"/>
  </w:style>
  <w:style w:type="paragraph" w:styleId="Footer">
    <w:name w:val="footer"/>
    <w:basedOn w:val="Normal"/>
    <w:link w:val="FooterChar"/>
    <w:uiPriority w:val="99"/>
    <w:unhideWhenUsed/>
    <w:rsid w:val="00EA67C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A67CE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FB5D70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FB5D70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44449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65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2</Pages>
  <Words>259</Words>
  <Characters>1481</Characters>
  <DocSecurity>0</DocSecurity>
  <Lines>12</Lines>
  <Paragraphs>3</Paragraphs>
  <ScaleCrop>false</ScaleCrop>
  <Company/>
  <LinksUpToDate>false</LinksUpToDate>
  <CharactersWithSpaces>1737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2023-06-06T11:38:00Z</dcterms:created>
  <dcterms:modified xsi:type="dcterms:W3CDTF">2023-08-04T08:56:00Z</dcterms:modified>
</cp:coreProperties>
</file>